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47" w:rsidRDefault="00F950D8">
      <w:pPr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просвещения Российской Федерации</w:t>
      </w:r>
    </w:p>
    <w:p w:rsidR="00BE2C47" w:rsidRDefault="00BE2C47">
      <w:pPr>
        <w:ind w:left="-426"/>
        <w:jc w:val="center"/>
        <w:rPr>
          <w:sz w:val="10"/>
          <w:szCs w:val="10"/>
        </w:rPr>
      </w:pP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дополнительного профессионального образования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«Академия реализации государственной политики и профессионального развития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работников образования Министерства просвещения Российской Федерации»</w:t>
      </w:r>
    </w:p>
    <w:p w:rsidR="00BE2C47" w:rsidRDefault="00BE2C47">
      <w:pPr>
        <w:spacing w:line="276" w:lineRule="auto"/>
        <w:ind w:left="-426"/>
        <w:jc w:val="center"/>
      </w:pPr>
    </w:p>
    <w:p w:rsidR="00BE2C47" w:rsidRDefault="00F950D8">
      <w:pPr>
        <w:pStyle w:val="1"/>
        <w:ind w:left="-426"/>
      </w:pPr>
      <w:r>
        <w:t>ПРИКАЗ</w:t>
      </w:r>
    </w:p>
    <w:p w:rsidR="00BE2C47" w:rsidRDefault="00BE2C47">
      <w:pPr>
        <w:ind w:left="-426"/>
        <w:jc w:val="both"/>
      </w:pPr>
    </w:p>
    <w:p w:rsidR="00BE2C47" w:rsidRDefault="00F950D8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proofErr w:type="gramStart"/>
      <w:r>
        <w:rPr>
          <w:sz w:val="24"/>
          <w:szCs w:val="24"/>
        </w:rPr>
        <w:t xml:space="preserve">18» октября 2023 г.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</w:t>
      </w:r>
    </w:p>
    <w:p w:rsidR="00BE2C47" w:rsidRDefault="00F950D8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 xml:space="preserve">32929</w:t>
      </w:r>
    </w:p>
    <w:p w:rsidR="00BE2C47" w:rsidRDefault="00BE2C47">
      <w:pPr>
        <w:ind w:left="-426"/>
        <w:jc w:val="center"/>
        <w:rPr>
          <w:sz w:val="24"/>
          <w:szCs w:val="24"/>
        </w:rPr>
      </w:pPr>
    </w:p>
    <w:p w:rsidR="00BE2C47" w:rsidRDefault="00F950D8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BE2C47" w:rsidRDefault="00BE2C47">
      <w:pPr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выпуске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F950D8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 соответствии с Федеральным законом от 29.12.2012 № 237-ФЗ «О</w:t>
      </w:r>
      <w:r>
        <w:rPr>
          <w:color w:val="000000"/>
          <w:sz w:val="24"/>
          <w:szCs w:val="24"/>
        </w:rPr>
        <w:t xml:space="preserve">б образовании в Российской Федерации», приказом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России от 01.07.2013 № 449 «Об утверждении Порядка организации и осуществления образовательной деятельности по дополнительным профессиональным программам» и Порядком  отчисления обучающихся по про</w:t>
      </w:r>
      <w:r>
        <w:rPr>
          <w:color w:val="000000"/>
          <w:sz w:val="24"/>
          <w:szCs w:val="24"/>
        </w:rPr>
        <w:t>граммам дополнительного профессионального образования (повышение квалификации и профессиональная переподготовка) из ФГАОУ ДПО «Академия реализации государственной политики и профессионального развития работников образования Министерства просвещения Российс</w:t>
      </w:r>
      <w:r>
        <w:rPr>
          <w:color w:val="000000"/>
          <w:sz w:val="24"/>
          <w:szCs w:val="24"/>
        </w:rPr>
        <w:t xml:space="preserve">кой Федерации» 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ПРИКАЗЫВАЮ: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окончанием обучения и успешным прохождением итоговой аттестации по дополнительной профессиональной программе повышения квалификации «Использование современного учебного оборудования в центрах цифрового образования «IT-куб»», объемом ____ часов, с «19» сентября 2023 г. по «17» октября 2023 г. отчислить из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и выдать удостов</w:t>
      </w:r>
      <w:r>
        <w:rPr>
          <w:color w:val="000000"/>
          <w:sz w:val="24"/>
          <w:szCs w:val="24"/>
        </w:rPr>
        <w:t>ерение о повышении квалификации следующим обучающимся (согласно Приложению(ям)______).</w:t>
      </w:r>
    </w:p>
    <w:p w:rsidR="00BE2C47" w:rsidRDefault="00BE2C47">
      <w:pPr>
        <w:shd w:val="clear" w:color="auto" w:fill="FFFFFF"/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исполнения настоящего приказа возложить на начальника отдела сопровождения реализации программ дополнительного профессионального образования О.В. Чайковскую. 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Проректор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И.И. </w:t>
      </w:r>
      <w:proofErr w:type="spellStart"/>
      <w:r>
        <w:rPr>
          <w:b/>
          <w:sz w:val="24"/>
          <w:szCs w:val="24"/>
        </w:rPr>
        <w:t>Тараданова</w:t>
      </w:r>
      <w:proofErr w:type="spellEnd"/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развития 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дополнительного профессионального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Т.В. </w:t>
      </w:r>
      <w:proofErr w:type="spellStart"/>
      <w:r>
        <w:rPr>
          <w:sz w:val="24"/>
          <w:szCs w:val="24"/>
        </w:rPr>
        <w:t>Расташанская</w:t>
      </w:r>
      <w:bookmarkStart w:id="0" w:name="_GoBack"/>
      <w:bookmarkEnd w:id="0"/>
      <w:proofErr w:type="spellEnd"/>
    </w:p>
    <w:p>
      <w:pPr>
        <w:ind w:left="5040" w:leftChars="0" w:firstLine="720" w:firstLineChars="0"/>
        <w:rPr>
          <w:rFonts w:hint="default"/>
          <w:sz w:val="24"/>
          <w:szCs w:val="24"/>
        </w:rPr>
      </w:pPr>
      <w:r>
        <w:rPr>
          <w:sz w:val="24"/>
          <w:szCs w:val="24"/>
        </w:rPr>
        <w:t>Приложение 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1</w:t>
      </w:r>
    </w:p>
    <w:p>
      <w:pPr>
        <w:ind w:left="5040" w:leftChars="0" w:firstLine="720" w:firstLineChars="0"/>
        <w:rPr>
          <w:sz w:val="24"/>
          <w:szCs w:val="24"/>
        </w:rPr>
      </w:pPr>
      <w:r>
        <w:rPr>
          <w:sz w:val="24"/>
          <w:szCs w:val="24"/>
        </w:rPr>
        <w:t>к приказу</w:t>
      </w:r>
    </w:p>
    <w:p>
      <w:pPr>
        <w:ind w:left="5040" w:leftChars="0" w:firstLine="720" w:firstLineChars="0"/>
        <w:rPr>
          <w:b/>
          <w:sz w:val="24"/>
          <w:szCs w:val="24"/>
        </w:rPr>
      </w:pPr>
      <w:r>
        <w:rPr>
          <w:sz w:val="24"/>
          <w:szCs w:val="24"/>
        </w:rPr>
        <w:t xml:space="preserve">от«18» октября 2023 г. № 32929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обучающихся, успешно завершивших обучение по дополнительной профессиональной программе повышения квалификации</w:t>
      </w:r>
      <w:r>
        <w:rPr>
          <w:sz w:val="24"/>
          <w:szCs w:val="24"/>
        </w:rPr>
        <w:t xml:space="preserve"> «Использование современного учебного оборудования в центрах цифрового образования «IT-куб»»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«19» сентября 2023 г. по «17» октября 2023 г.</w:t>
      </w:r>
    </w:p>
    <w:p>
      <w:pPr>
        <w:jc w:val="both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из субъекта Российской Федерации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Краснодарский край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sz w:val="26"/>
          <w:szCs w:val="26"/>
        </w:rPr>
      </w:pPr>
    </w:p>
    <w:tbl>
      <w:tblPr>
        <w:tblStyle w:val="19"/>
        <w:tblW w:w="907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2"/>
        <w:gridCol w:w="1511"/>
        <w:gridCol w:w="1512"/>
        <w:gridCol w:w="1513"/>
        <w:gridCol w:w="1511"/>
        <w:gridCol w:w="1512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 пользователя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Территория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(область, край, республика)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2095945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Аникеев Даниил Аркадьевич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2095887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Бурьба Кристина Артуровна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ДОПОЛНИТЕЛЬНОГО ОБРАЗОВАНИЯ КРАСНОДАРСКОГО КРАЯ "ДВОРЕЦ ТВОРЧЕСТВА"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1790084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Галита Алексей Владиславович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Тимашевский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КРАСНОДАРСКОГО КРАЯ ТИМАШЕВСКИЙ ТЕХНИКУМ КАДРОВЫХ РЕСУРСОВ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2095944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Забелин Никита Андреевич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396502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 Руслан Юрьевич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МУНИЦИПАЛЬНОГО ОБРАЗОВАНИЯ ГОРОД КРАСНОДАР ГИМНАЗИЯ №87 ИМЕНИ ГЕРОЯ СОВЕТСКОГО СОЮЗА ЕМЕЛЬЯНА ГЕРАСИМЕНКО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1779070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Павликов Николай Николаевич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ДОПОЛНИТЕЛЬНОГО ОБРАЗОВАНИЯ КРАСНОДАРСКОГО КРАЯ ДВОРЕЦ ТВОРЧЕСТВА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2095946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Романченко Наталия Викторовна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МУНИЦИПАЛЬНОГО ОБРАЗОВАНИЯ ГОРОД КРАСНОДАР ГИМНАЗИЯ №87 ИМЕНИ ГЕРОЯ СОВЕТСКОГО СОЮЗА ЕМЕЛЬЯНА ГЕРАСИМЕНКО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467820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Салех Наталия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МУНИЦИПАЛЬНОГО ОБРАЗОВАНИЯ ГОРОД КРАСНОДАР ГИМНАЗИЯ №87 ИМЕНИ ГЕРОЯ СОВЕТСКОГО СОЮЗА ЕМЕЛЬЯНА ГЕРАСИМЕНКО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2095890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Олег Львович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ДОПОЛНИТЕЛЬНОГО ОБРАЗОВАНИЯ КРАСНОДАРСКОГО КРАЯ "ДВОРЕЦ ТВОРЧЕСТВА"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2098384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Ударцев Владислав Евгеньевич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3 МУНИЦИПАЛЬНОГО ОБРАЗОВАНИЯ ГОРОД-КУРОРТ АНАПА ИМЕНИ КАВАЛЕРА ОРДЕНА МУЖЕСТВА АНАСТАСА ШЕМБЕЛИДИ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1760247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Черкасова Диана Сергеевна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МУНИЦИПАЛЬНОГО ОБРАЗОВАНИЯ ГОРОД КРАСНОДАР ГИМНАЗИЯ №87 ИМЕНИ ГЕРОЯ СОВЕТСКОГО СОЮЗА ЕМЕЛЬЯНА ГЕРАСИМЕНКО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492391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Шалимов Иван Валерьевич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 город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МУНИЦИПАЛЬНОГО ОБРАЗОВАНИЯ ГОРОД КРАСНОДАР ГИМНАЗИЯ №87 ИМЕНИ ГЕРОЯ СОВЕТСКОГО СОЮЗА ЕМЕЛЬЯНА ГЕРАСИМЕНКО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sz w:val="24"/>
          <w:szCs w:val="24"/>
        </w:rPr>
      </w:pPr>
    </w:p>
    <w:sectPr w:rsidR="00BE2C47">
      <w:pgSz w:w="11906" w:h="16838"/>
      <w:pgMar w:top="709" w:right="1133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B53A0"/>
    <w:multiLevelType w:val="multilevel"/>
    <w:tmpl w:val="DB140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47"/>
    <w:rsid w:val="00BE2C47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F1514-5536-4A6C-8923-B2241C5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F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1C08F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1C08F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0">
    <w:name w:val="Body Text 3"/>
    <w:basedOn w:val="a"/>
    <w:link w:val="31"/>
    <w:rsid w:val="001C08F3"/>
    <w:pPr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1C08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1C08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1C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C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9">
    <w:name w:val="_Style 18"/>
    <w:basedOn w:val="14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fgtdKYwegsN6kAn+WzanRh/ng==">AMUW2mUgyLEVBUpEqaa0slOdTgKUoXeVmrnQtL64mX3zBx0mH/jD9orjcvTQBRJZ2lLYRlU8aESgViPKPtliUoRKv2lXAoYP7gBEzm3+KUrDVC5uKWj0G2z/glWppkpNUpP4C/GWV5Mq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Чайковская Ольга Владимировна</dc:creator>
  <cp:lastModifiedBy>Полина</cp:lastModifiedBy>
  <cp:revision>2</cp:revision>
  <dcterms:created xsi:type="dcterms:W3CDTF">2021-04-14T13:24:00Z</dcterms:created>
  <dcterms:modified xsi:type="dcterms:W3CDTF">2022-12-07T14:58:00Z</dcterms:modified>
</cp:coreProperties>
</file>